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/>
        <w:object w:dxaOrig="1125" w:dyaOrig="1200">
          <v:shape id="ole_rId2" style="width:61.5pt;height:65.25pt" o:ole="">
            <v:imagedata r:id="rId3" o:title=""/>
          </v:shape>
          <o:OLEObject Type="Embed" ProgID="PBrush" ShapeID="ole_rId2" DrawAspect="Content" ObjectID="_667638835" r:id="rId2"/>
        </w:object>
      </w:r>
    </w:p>
    <w:p>
      <w:pPr>
        <w:pStyle w:val="Normal"/>
        <w:jc w:val="center"/>
        <w:rPr/>
      </w:pPr>
      <w:r>
        <w:rPr>
          <w:b/>
          <w:sz w:val="24"/>
        </w:rPr>
        <w:t>MINISTÉRIO DA EDUCAÇÃO</w:t>
      </w:r>
    </w:p>
    <w:p>
      <w:pPr>
        <w:pStyle w:val="Normal"/>
        <w:jc w:val="center"/>
        <w:rPr/>
      </w:pPr>
      <w:r>
        <w:rPr>
          <w:b/>
          <w:sz w:val="24"/>
        </w:rPr>
        <w:t>UNIVERSIDADE FEDERAL RURAL DE PERNAMBUCO</w:t>
      </w:r>
    </w:p>
    <w:p>
      <w:pPr>
        <w:pStyle w:val="Ttulo31"/>
        <w:rPr/>
      </w:pPr>
      <w:r>
        <w:rPr/>
        <w:t>SECRETARIA GERAL DOS CONSELHOS DA ADMINISTRAÇÃO SUPERIOR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CONSELHO DE ENSINO, PESQUISA E EXTENSÃO</w:t>
      </w:r>
    </w:p>
    <w:p>
      <w:pPr>
        <w:pStyle w:val="Ttulo11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tabs>
          <w:tab w:val="clear" w:pos="708"/>
          <w:tab w:val="left" w:pos="-75" w:leader="none"/>
          <w:tab w:val="left" w:pos="3402" w:leader="none"/>
        </w:tabs>
        <w:ind w:left="-75" w:firstLine="75"/>
        <w:jc w:val="both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pBdr>
          <w:top w:val="thinThickSmallGap" w:sz="12" w:space="1" w:color="000000"/>
          <w:left w:val="thinThickSmallGap" w:sz="12" w:space="4" w:color="000000"/>
          <w:bottom w:val="thickThinSmallGap" w:sz="12" w:space="1" w:color="000000"/>
          <w:right w:val="thickThinSmallGap" w:sz="12" w:space="4" w:color="000000"/>
        </w:pBdr>
        <w:jc w:val="center"/>
        <w:rPr>
          <w:b/>
          <w:b/>
          <w:sz w:val="22"/>
        </w:rPr>
      </w:pPr>
      <w:r>
        <w:rPr>
          <w:b/>
          <w:sz w:val="22"/>
        </w:rPr>
        <w:t>FORMULÁRIO ÚNICO PARA ELABORAÇÃO DE PROJETOS DE ENSINO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INFORMAÇÕES GERAIS AOS COORDENADORES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Ttulo2"/>
        <w:ind w:hanging="0"/>
        <w:jc w:val="center"/>
        <w:rPr>
          <w:sz w:val="22"/>
        </w:rPr>
      </w:pPr>
      <w:r>
        <w:rPr>
          <w:sz w:val="22"/>
        </w:rPr>
        <w:t>TRAMITAÇÃO DOS PROJETOS DE ENSINO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 proponente, após elaborar o projeto de acordo com o Formulário Único, providencia o encaminhamento de uma cópia impressa ao Departamento para abertura de processo;</w:t>
      </w:r>
    </w:p>
    <w:p>
      <w:pPr>
        <w:pStyle w:val="Corpodotexto"/>
        <w:numPr>
          <w:ilvl w:val="0"/>
          <w:numId w:val="1"/>
        </w:numPr>
        <w:tabs>
          <w:tab w:val="clear" w:pos="3686"/>
        </w:tabs>
        <w:rPr>
          <w:sz w:val="22"/>
        </w:rPr>
      </w:pPr>
      <w:r>
        <w:rPr>
          <w:sz w:val="22"/>
        </w:rPr>
        <w:t>O Departamento envia o projeto à Comissão de Ensino para análise e emissão de parecer sobre o mérito do mesmo quanto sua articulação com o projeto pedagógico do curso, incluindo parecer emitido pela Comissão de Ética no Uso de Animais (CEUA) ou Humano, quando envolver animais;</w:t>
      </w:r>
    </w:p>
    <w:p>
      <w:pPr>
        <w:pStyle w:val="Corpodotexto"/>
        <w:numPr>
          <w:ilvl w:val="0"/>
          <w:numId w:val="1"/>
        </w:numPr>
        <w:tabs>
          <w:tab w:val="clear" w:pos="3686"/>
        </w:tabs>
        <w:rPr>
          <w:sz w:val="22"/>
        </w:rPr>
      </w:pPr>
      <w:r>
        <w:rPr>
          <w:sz w:val="22"/>
        </w:rPr>
        <w:t>Após a aprovação pela Comissão de Ensino, o projeto é encaminhado ao Conselho Técnico Administrativo (CTA) para análise e emissão de parecer das questões administrativas;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Quando houver proposta orçamentária, o projeto deverá ser encaminhado pelo CTA com parecer sobre a viabilização dos recursos;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Após a decisão do CTA do Departamento, os projetos aprovados deverão ser encaminhados à Pró-Reitoria de Ensino (PREG) para cadastramento. Reitoria e ao Conselho de Ensino, Pesquisa e Extensão (CEPE) para parecer final;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 PREG informará ao proponente o resultado final da avaliação do projeto;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Ttu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DOCUMENTAÇÃO</w:t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ind w:left="360" w:hanging="0"/>
        <w:rPr>
          <w:sz w:val="22"/>
        </w:rPr>
      </w:pPr>
      <w:r>
        <w:rPr>
          <w:sz w:val="22"/>
        </w:rPr>
      </w:r>
    </w:p>
    <w:p>
      <w:pPr>
        <w:pStyle w:val="Normal"/>
        <w:ind w:left="360" w:hanging="0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ANEXAR O PARECER DA COMISSÃO DE ÉTICA NO USO DE ANIMAIS (CEUA)</w:t>
      </w:r>
    </w:p>
    <w:p>
      <w:pPr>
        <w:pStyle w:val="Rodap"/>
        <w:tabs>
          <w:tab w:val="clear" w:pos="4419"/>
          <w:tab w:val="clear" w:pos="8838"/>
        </w:tabs>
        <w:ind w:left="36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(item obrigatório quando se tratar de pesquisa envolvendo animais ou humanos);</w:t>
      </w:r>
    </w:p>
    <w:p>
      <w:pPr>
        <w:pStyle w:val="Rodap"/>
        <w:tabs>
          <w:tab w:val="clear" w:pos="4419"/>
          <w:tab w:val="clear" w:pos="8838"/>
        </w:tabs>
        <w:ind w:left="36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ANEXAR A DECISÃO DO CTA.</w:t>
      </w:r>
    </w:p>
    <w:p>
      <w:pPr>
        <w:pStyle w:val="Rodap"/>
        <w:tabs>
          <w:tab w:val="clear" w:pos="4419"/>
          <w:tab w:val="clear" w:pos="8838"/>
        </w:tabs>
        <w:ind w:left="36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Ttulo2"/>
        <w:shd w:val="pct10" w:color="auto" w:fill="auto"/>
        <w:ind w:hanging="0"/>
        <w:jc w:val="center"/>
        <w:rPr>
          <w:sz w:val="22"/>
        </w:rPr>
      </w:pPr>
      <w:r>
        <w:rPr>
          <w:sz w:val="22"/>
        </w:rPr>
        <w:t>FORMULÁRIO ÚNICO DE PROJETO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Ttulo2"/>
        <w:ind w:hanging="0"/>
        <w:jc w:val="center"/>
        <w:rPr>
          <w:sz w:val="22"/>
        </w:rPr>
      </w:pPr>
      <w:r>
        <w:rPr>
          <w:sz w:val="22"/>
        </w:rPr>
        <w:t>I - IDENTIFICAÇÃO DO PROJETO– PARTE ADMINISTRATIVA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1 – TÍTULO</w:t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both"/>
        <w:rPr>
          <w:sz w:val="22"/>
        </w:rPr>
      </w:pPr>
      <w:r>
        <w:rPr>
          <w:b/>
          <w:sz w:val="22"/>
        </w:rPr>
        <w:t>2 – VIGÊNCIA:</w:t>
      </w:r>
      <w:r>
        <w:rPr>
          <w:sz w:val="22"/>
        </w:rPr>
        <w:t xml:space="preserve"> (o prazo máximo apresentado inicialmente para a execução do projeto é 24 meses)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z w:val="22"/>
        </w:rPr>
      </w:pPr>
      <w:r>
        <w:rPr>
          <w:sz w:val="22"/>
        </w:rPr>
        <w:t>Início Previsto (mês/ano):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z w:val="22"/>
        </w:rPr>
      </w:pPr>
      <w:r>
        <w:rPr>
          <w:sz w:val="22"/>
        </w:rPr>
        <w:t>Término Previsto (mês/ano):</w:t>
      </w:r>
    </w:p>
    <w:p>
      <w:pPr>
        <w:pStyle w:val="Normal"/>
        <w:ind w:left="1068" w:hanging="1068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1068" w:hanging="1068"/>
        <w:jc w:val="both"/>
        <w:rPr>
          <w:b/>
          <w:b/>
          <w:sz w:val="22"/>
        </w:rPr>
      </w:pPr>
      <w:r>
        <w:rPr>
          <w:b/>
          <w:sz w:val="22"/>
        </w:rPr>
        <w:t>3 – IDENTIFICAÇÃO DO PROJETO: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Nome do coordenador: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CPF:                                                  RG: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Tipo do Projeto: 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Grande área do conhecimento:</w:t>
      </w:r>
      <w:r>
        <w:rPr>
          <w:highlight w:val="white"/>
        </w:rPr>
        <w:t xml:space="preserve"> (Segundo a tabela de áreas do conhecimento/avaliação da CAPES, disponível em:</w:t>
      </w:r>
      <w:hyperlink r:id="rId4">
        <w:r>
          <w:rPr>
            <w:highlight w:val="white"/>
          </w:rPr>
          <w:t xml:space="preserve"> </w:t>
        </w:r>
      </w:hyperlink>
      <w:hyperlink r:id="rId5">
        <w:r>
          <w:rPr>
            <w:color w:val="005A95"/>
            <w:highlight w:val="white"/>
            <w:u w:val="single"/>
          </w:rPr>
          <w:t>http://www.capes.gov.br/avaliacao/instrumentos-de-apoio/tabela-de-areas-do-conhecimento-avaliacao</w:t>
        </w:r>
      </w:hyperlink>
      <w:r>
        <w:rPr>
          <w:highlight w:val="white"/>
        </w:rPr>
        <w:t>)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Área do conhecimento:</w:t>
      </w:r>
      <w:r>
        <w:rPr>
          <w:highlight w:val="white"/>
        </w:rPr>
        <w:t xml:space="preserve"> (Segundo a tabela de áreas do conhecimento/avaliação da CAPES, disponível em:</w:t>
      </w:r>
      <w:hyperlink r:id="rId6">
        <w:r>
          <w:rPr>
            <w:highlight w:val="white"/>
          </w:rPr>
          <w:t xml:space="preserve"> </w:t>
        </w:r>
      </w:hyperlink>
      <w:hyperlink r:id="rId7">
        <w:r>
          <w:rPr>
            <w:color w:val="005A95"/>
            <w:highlight w:val="white"/>
            <w:u w:val="single"/>
          </w:rPr>
          <w:t>http://www.capes.gov.br/avaliacao/instrumentos-de-apoio/tabela-de-areas-do-conhecimento-avaliacao</w:t>
        </w:r>
      </w:hyperlink>
      <w:r>
        <w:rPr>
          <w:highlight w:val="white"/>
        </w:rPr>
        <w:t>)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Carga horária total do projeto;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Especificação do(s) curso(s) e/ou áreas e/ou departamentos/coordenadorias envolvidos(as);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Vinculação com disciplinas do(s) curso(s)/área(s) (se houver);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Natureza do projeto: (  ) Disciplinar (  ) Interdisciplinar  (  ) Multidisciplinar  (  )Transdisciplinar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Local de Realização: __________________________________________________________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Tem inscrição? (   ) Sim (   ) Não 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Se sim, período de inscrição:____________________________________________________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Local de Inscrição:____________________________________________________________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Número de vagas:_____________________________________________________________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Público participante: __________________________________________________________</w:t>
      </w:r>
    </w:p>
    <w:p>
      <w:pPr>
        <w:pStyle w:val="ListParagraph"/>
        <w:ind w:left="645" w:hanging="0"/>
        <w:jc w:val="both"/>
        <w:rPr>
          <w:sz w:val="22"/>
        </w:rPr>
      </w:pPr>
      <w:r>
        <w:rPr>
          <w:sz w:val="22"/>
        </w:rPr>
      </w:r>
    </w:p>
    <w:p>
      <w:pPr>
        <w:pStyle w:val="Ttulo2"/>
        <w:shd w:val="pct10" w:color="auto" w:fill="auto"/>
        <w:ind w:hanging="0"/>
        <w:jc w:val="center"/>
        <w:rPr>
          <w:sz w:val="22"/>
        </w:rPr>
      </w:pPr>
      <w:r>
        <w:rPr>
          <w:sz w:val="22"/>
        </w:rPr>
        <w:t>FORMULÁRIO ÚNICO DE PROJETO</w:t>
      </w:r>
    </w:p>
    <w:p>
      <w:pPr>
        <w:pStyle w:val="Ttulo8"/>
        <w:rPr>
          <w:sz w:val="22"/>
        </w:rPr>
      </w:pPr>
      <w:r>
        <w:rPr>
          <w:sz w:val="22"/>
        </w:rPr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/>
          <w:sz w:val="22"/>
        </w:rPr>
        <w:t xml:space="preserve">RESUMO </w:t>
      </w:r>
      <w:r>
        <w:rPr>
          <w:sz w:val="22"/>
        </w:rPr>
        <w:t>(Síntese do projeto, constando de apresentação, objetivo, metodologia e resultados esperados).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Palavras-chave: (3 a 5 palavras separadas por ponto e vírgula, mais representativas do conteúdo do projeto).</w:t>
      </w:r>
    </w:p>
    <w:p>
      <w:pPr>
        <w:pStyle w:val="Normal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IDENTIFICAÇÃO DA EQUIPE </w:t>
      </w:r>
      <w:r>
        <w:rPr>
          <w:bCs/>
        </w:rPr>
        <w:t>(Incluir apenas coordenador e colaboradores)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 xml:space="preserve">Nome: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 xml:space="preserve">CPF: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 xml:space="preserve">Departamento: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Data de Nascimento: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 xml:space="preserve">E-mail: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Função:</w:t>
        <w:tab/>
        <w:t>Coordenador</w:t>
        <w:tab/>
        <w:t>(   )</w:t>
        <w:tab/>
        <w:t xml:space="preserve">Colaborador (   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Se colaborador, especificar o tipo de atuação no projeto: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Carga horária dedicada ao projeto de ensino: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Replicar essa caixa para cada um dos membros da equipe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 xml:space="preserve"> </w:t>
      </w:r>
    </w:p>
    <w:p>
      <w:pPr>
        <w:pStyle w:val="Normal"/>
        <w:rPr>
          <w:sz w:val="22"/>
        </w:rPr>
      </w:pPr>
      <w:r>
        <w:rPr>
          <w:sz w:val="22"/>
        </w:rPr>
        <w:t xml:space="preserve">Carga horária dedicada (em número inteiros): </w:t>
      </w:r>
      <w:r>
        <w:rPr>
          <w:sz w:val="22"/>
          <w:highlight w:val="yellow"/>
        </w:rPr>
        <w:t>x</w:t>
      </w:r>
      <w:r>
        <w:rPr>
          <w:sz w:val="22"/>
        </w:rPr>
        <w:t xml:space="preserve"> horas semanais</w:t>
      </w:r>
    </w:p>
    <w:p>
      <w:pPr>
        <w:pStyle w:val="Normal"/>
        <w:pBdr>
          <w:top w:val="single" w:sz="12" w:space="0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-109220</wp:posOffset>
                </wp:positionH>
                <wp:positionV relativeFrom="paragraph">
                  <wp:posOffset>-325755</wp:posOffset>
                </wp:positionV>
                <wp:extent cx="6137275" cy="8401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275" cy="8401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1. INTRODUÇÃO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/>
                              <w:t>(Caracterização da proposta; Apresentar articulação da proposta com o projeto pedagógico do curso; Especificar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/>
                              <w:t>Vinculação com Programas Institucionais de Ensino, se houver;Descrição do público alvo e estimativa de público participante; existência de parcerias firmadas ou parcerias descrevendo a responsabilidade de cada parceiro; Elementos de fundamentação teórica explicitando referenciais que orientam as atividades do projeto).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3.25pt;height:66.15pt;mso-wrap-distance-left:9pt;mso-wrap-distance-right:9pt;mso-wrap-distance-top:0pt;mso-wrap-distance-bottom:0pt;margin-top:-25.65pt;mso-position-vertical-relative:text;margin-left:-8.6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1. INTRODUÇÃO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/>
                        <w:t>(Caracterização da proposta; Apresentar articulação da proposta com o projeto pedagógico do curso; Especificar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/>
                        <w:t>Vinculação com Programas Institucionais de Ensino, se houver;Descrição do público alvo e estimativa de público participante; existência de parcerias firmadas ou parcerias descrevendo a responsabilidade de cada parceiro; Elementos de fundamentação teórica explicitando referenciais que orientam as atividades do projeto).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2. JUSTIFICATIVA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Cs w:val="20"/>
        </w:rPr>
        <w:t>Apresentar sucintamente a relevância acadêmica do projeto no contexto da UFRPE, como resposta a um problema ou necessidade identificada; Importante mencionar a viabilidade técnica da proposta e se existir histórico da iniciativa, apresentá-lo)</w:t>
      </w:r>
    </w:p>
    <w:p>
      <w:pPr>
        <w:pStyle w:val="Rodap"/>
        <w:tabs>
          <w:tab w:val="clear" w:pos="4419"/>
          <w:tab w:val="clear" w:pos="883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2"/>
        </w:rPr>
        <w:t xml:space="preserve">3. OBJETIVOS </w:t>
      </w:r>
      <w:r>
        <w:rPr>
          <w:rFonts w:ascii="Times New Roman" w:hAnsi="Times New Roman"/>
          <w:szCs w:val="20"/>
        </w:rPr>
        <w:t>(Apresentar os objetivos em consonância com a justificativa)</w:t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3.1. Geral</w:t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3.2. Específicos </w: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4. METODOLOGIA</w:t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/>
        <w:t xml:space="preserve"> Evidenciar os procedimento utilizados na execução, especificando como as ações a serem desenvolvidas serão realizadas para o cumprimento dos objetivos; </w:t>
      </w:r>
      <w:r>
        <w:rPr>
          <w:rFonts w:ascii="Times New Roman" w:hAnsi="Times New Roman"/>
          <w:sz w:val="22"/>
        </w:rPr>
        <w:t>Definir periodicidade/frequência de realização das ações, quando couber; Descrever critérios para emissão de certificados e freqüência mínima para certificação e instrumentos de avaliação da proposta)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Ttulo9"/>
        <w:rPr/>
      </w:pPr>
      <w:r>
        <w:rPr/>
        <w:t>4. CRONOGRAMA DE ATIVIDADES</w:t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tbl>
      <w:tblPr>
        <w:tblW w:w="9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79"/>
        <w:gridCol w:w="596"/>
        <w:gridCol w:w="540"/>
        <w:gridCol w:w="541"/>
        <w:gridCol w:w="540"/>
        <w:gridCol w:w="540"/>
        <w:gridCol w:w="596"/>
        <w:gridCol w:w="567"/>
        <w:gridCol w:w="596"/>
        <w:gridCol w:w="566"/>
        <w:gridCol w:w="523"/>
        <w:gridCol w:w="596"/>
        <w:gridCol w:w="595"/>
      </w:tblGrid>
      <w:tr>
        <w:trPr>
          <w:cantSplit w:val="true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ANO xxxx</w:t>
            </w:r>
          </w:p>
        </w:tc>
      </w:tr>
      <w:tr>
        <w:trPr>
          <w:cantSplit w:val="true"/>
        </w:trPr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  <w:lang w:val="es-ES_tradnl"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  <w:lang w:val="es-ES_tradnl"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  <w:lang w:val="es-ES_tradnl"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  <w:lang w:val="es-ES_tradnl"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Mês</w:t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rPr>
          <w:b/>
          <w:b/>
          <w:sz w:val="22"/>
        </w:rPr>
      </w:pPr>
      <w:r>
        <w:rPr>
          <w:b/>
          <w:sz w:val="22"/>
        </w:rPr>
        <w:t xml:space="preserve">5. RESULTADOS ESPERADOS </w:t>
      </w:r>
      <w:r>
        <w:rPr>
          <w:sz w:val="22"/>
        </w:rPr>
        <w:t>(Explicitar os resultados que se espera alcançar com o desenvolvimento do projeto em consonância com os objetivos apresentados)</w:t>
      </w:r>
      <w:r>
        <w:rPr>
          <w:b/>
          <w:sz w:val="22"/>
        </w:rPr>
        <w:t>.</w:t>
      </w:r>
    </w:p>
    <w:p>
      <w:pPr>
        <w:pStyle w:val="Normal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Ttulo9"/>
        <w:rPr>
          <w:b w:val="false"/>
          <w:b w:val="false"/>
        </w:rPr>
      </w:pPr>
      <w:r>
        <w:rPr/>
        <w:t xml:space="preserve">6. AVALIAÇÃO </w:t>
      </w:r>
      <w:r>
        <w:rPr>
          <w:b w:val="false"/>
        </w:rPr>
        <w:t>(Apresentar as formas de avaliação aplicadas no projeto)</w:t>
      </w:r>
    </w:p>
    <w:p>
      <w:pPr>
        <w:pStyle w:val="BodyText2"/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Ttulo9"/>
        <w:rPr/>
      </w:pPr>
      <w:r>
        <w:rPr/>
        <w:t xml:space="preserve">7. AUTORIZAÇÕES DOS COMITÊS DE ÉTICA </w:t>
      </w:r>
      <w:r>
        <w:rPr>
          <w:b w:val="false"/>
        </w:rPr>
        <w:t>(se necessário)</w:t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2"/>
        </w:rPr>
      </w:pPr>
      <w:r>
        <w:rPr>
          <w:b/>
          <w:sz w:val="22"/>
        </w:rPr>
        <w:t>8. ORÇAMENTO OU INFRAESTRUTURA NECESSÁRIA (OPCIONAL)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Material de Consumo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f"/>
      </w:tblPr>
      <w:tblGrid>
        <w:gridCol w:w="3503"/>
        <w:gridCol w:w="2034"/>
        <w:gridCol w:w="1774"/>
        <w:gridCol w:w="2093"/>
      </w:tblGrid>
      <w:tr>
        <w:trPr>
          <w:trHeight w:val="70" w:hRule="atLeast"/>
        </w:trPr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left"/>
              <w:rPr>
                <w:b/>
                <w:b/>
                <w:caps/>
              </w:rPr>
            </w:pPr>
            <w:r>
              <w:rPr>
                <w:b/>
                <w:caps/>
              </w:rPr>
              <w:t>Material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total </w:t>
            </w:r>
          </w:p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(R$)</w:t>
            </w:r>
          </w:p>
        </w:tc>
      </w:tr>
      <w:tr>
        <w:trPr>
          <w:trHeight w:val="70" w:hRule="atLeast"/>
        </w:trPr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</w:tr>
      <w:tr>
        <w:trPr/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>
                <w:b/>
              </w:rPr>
              <w:t>TOTAL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Serviços de Terceiros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bf"/>
      </w:tblPr>
      <w:tblGrid>
        <w:gridCol w:w="3467"/>
        <w:gridCol w:w="2032"/>
        <w:gridCol w:w="1857"/>
        <w:gridCol w:w="2048"/>
      </w:tblGrid>
      <w:tr>
        <w:trPr>
          <w:trHeight w:val="70" w:hRule="atLeast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left"/>
              <w:rPr>
                <w:b/>
                <w:b/>
                <w:caps/>
              </w:rPr>
            </w:pPr>
            <w:r>
              <w:rPr>
                <w:b/>
                <w:caps/>
              </w:rPr>
              <w:t>Discriminação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total </w:t>
            </w:r>
          </w:p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(R$)</w:t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spacing w:lineRule="auto" w:line="360"/>
        <w:ind w:left="709" w:hanging="0"/>
        <w:rPr>
          <w:b/>
          <w:b/>
        </w:rPr>
      </w:pPr>
      <w:r>
        <w:rPr>
          <w:b/>
        </w:rPr>
        <w:t>Custos Totais</w:t>
      </w:r>
    </w:p>
    <w:tbl>
      <w:tblPr>
        <w:tblW w:w="9180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bf"/>
      </w:tblPr>
      <w:tblGrid>
        <w:gridCol w:w="5940"/>
        <w:gridCol w:w="3239"/>
      </w:tblGrid>
      <w:tr>
        <w:trPr>
          <w:trHeight w:val="70" w:hRule="atLeast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left"/>
              <w:rPr>
                <w:b/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VALOR (R$)</w:t>
            </w:r>
          </w:p>
        </w:tc>
      </w:tr>
      <w:tr>
        <w:trPr/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  <w:t>Material de consume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  <w:t>Serviços de terceiros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tulo9"/>
        <w:pBdr>
          <w:top w:val="single" w:sz="12" w:space="1" w:color="000000"/>
          <w:left w:val="single" w:sz="12" w:space="4" w:color="000000"/>
          <w:bottom w:val="single" w:sz="12" w:space="31" w:color="000000"/>
          <w:right w:val="single" w:sz="12" w:space="4" w:color="000000"/>
        </w:pBdr>
        <w:rPr>
          <w:b w:val="false"/>
          <w:b w:val="false"/>
        </w:rPr>
      </w:pPr>
      <w:r>
        <w:rPr/>
        <w:t xml:space="preserve">9. REFERÊNCIAS  </w:t>
      </w:r>
      <w:r>
        <w:rPr>
          <w:b w:val="false"/>
        </w:rPr>
        <w:t>(Relacionar as obras citadas no projeto e a serem utilizadas no contexto da realização do projeto).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/>
      </w:r>
    </w:p>
    <w:sectPr>
      <w:type w:val="nextPage"/>
      <w:pgSz w:w="12240" w:h="15840"/>
      <w:pgMar w:left="1701" w:right="1134" w:header="0" w:top="1701" w:footer="0" w:bottom="1134" w:gutter="0"/>
      <w:pgNumType w:fmt="decimal"/>
      <w:formProt w:val="false"/>
      <w:textDirection w:val="lrTb"/>
      <w:docGrid w:type="default" w:linePitch="249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6fb1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597ac6"/>
    <w:pPr>
      <w:keepNext w:val="true"/>
      <w:ind w:firstLine="3686"/>
      <w:jc w:val="both"/>
      <w:outlineLvl w:val="0"/>
    </w:pPr>
    <w:rPr>
      <w:b/>
      <w:bCs/>
      <w:color w:val="auto"/>
      <w:szCs w:val="24"/>
    </w:rPr>
  </w:style>
  <w:style w:type="paragraph" w:styleId="Ttulo2">
    <w:name w:val="Heading 2"/>
    <w:basedOn w:val="Normal"/>
    <w:next w:val="Normal"/>
    <w:link w:val="Ttulo2Char"/>
    <w:qFormat/>
    <w:rsid w:val="00597ac6"/>
    <w:pPr>
      <w:keepNext w:val="true"/>
      <w:ind w:firstLine="2835"/>
      <w:jc w:val="both"/>
      <w:outlineLvl w:val="1"/>
    </w:pPr>
    <w:rPr>
      <w:b/>
      <w:b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97ac6"/>
    <w:pPr>
      <w:keepNext w:val="true"/>
      <w:jc w:val="center"/>
      <w:outlineLvl w:val="2"/>
    </w:pPr>
    <w:rPr>
      <w:b/>
      <w:bCs/>
      <w:color w:val="auto"/>
    </w:rPr>
  </w:style>
  <w:style w:type="paragraph" w:styleId="Ttulo7">
    <w:name w:val="Heading 7"/>
    <w:basedOn w:val="Normal"/>
    <w:next w:val="Normal"/>
    <w:link w:val="Ttulo7Char"/>
    <w:qFormat/>
    <w:rsid w:val="00597ac6"/>
    <w:pPr>
      <w:keepNext w:val="true"/>
      <w:outlineLvl w:val="6"/>
    </w:pPr>
    <w:rPr>
      <w:b/>
      <w:color w:val="auto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597ac6"/>
    <w:pPr>
      <w:keepNext w:val="true"/>
      <w:jc w:val="center"/>
      <w:outlineLvl w:val="7"/>
    </w:pPr>
    <w:rPr>
      <w:b/>
      <w:bCs/>
      <w:color w:val="auto"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597ac6"/>
    <w:pPr>
      <w:keepNext w:val="tru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outlineLvl w:val="8"/>
    </w:pPr>
    <w:rPr>
      <w:b/>
      <w:bCs/>
      <w:color w:val="auto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38396b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38396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8396b"/>
    <w:rPr/>
  </w:style>
  <w:style w:type="character" w:styleId="AssuntodocomentrioChar" w:customStyle="1">
    <w:name w:val="Assunto do comentário Char"/>
    <w:link w:val="Assuntodocomentrio"/>
    <w:uiPriority w:val="99"/>
    <w:semiHidden/>
    <w:qFormat/>
    <w:rsid w:val="0038396b"/>
    <w:rPr>
      <w:b/>
      <w:bCs/>
    </w:rPr>
  </w:style>
  <w:style w:type="character" w:styleId="Ttulo4Char" w:customStyle="1">
    <w:name w:val="Título 4 Char"/>
    <w:basedOn w:val="DefaultParagraphFont"/>
    <w:link w:val="Ttulo41"/>
    <w:uiPriority w:val="9"/>
    <w:qFormat/>
    <w:rsid w:val="00485d5c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WW8Num1z2" w:customStyle="1">
    <w:name w:val="WW8Num1z2"/>
    <w:qFormat/>
    <w:rsid w:val="002f7b63"/>
    <w:rPr/>
  </w:style>
  <w:style w:type="character" w:styleId="Smbolosdenumerao" w:customStyle="1">
    <w:name w:val="Símbolos de numeração"/>
    <w:qFormat/>
    <w:rsid w:val="00eb5ef0"/>
    <w:rPr/>
  </w:style>
  <w:style w:type="character" w:styleId="WW8Num2z0" w:customStyle="1">
    <w:name w:val="WW8Num2z0"/>
    <w:qFormat/>
    <w:rsid w:val="00eb5ef0"/>
    <w:rPr>
      <w:rFonts w:ascii="Arial" w:hAnsi="Arial" w:cs="Arial"/>
      <w:b w:val="false"/>
      <w:spacing w:val="0"/>
      <w:w w:val="100"/>
      <w:sz w:val="22"/>
      <w:szCs w:val="22"/>
      <w:lang w:val="pt-BR" w:eastAsia="pt-BR"/>
    </w:rPr>
  </w:style>
  <w:style w:type="character" w:styleId="WW8Num2z1" w:customStyle="1">
    <w:name w:val="WW8Num2z1"/>
    <w:qFormat/>
    <w:rsid w:val="00eb5ef0"/>
    <w:rPr>
      <w:rFonts w:ascii="Arial" w:hAnsi="Arial" w:cs="Arial"/>
      <w:b w:val="false"/>
      <w:bCs w:val="false"/>
      <w:i w:val="false"/>
      <w:caps w:val="false"/>
      <w:smallCaps w:val="false"/>
      <w:strike w:val="false"/>
      <w:dstrike w:val="false"/>
      <w:spacing w:val="0"/>
      <w:w w:val="100"/>
      <w:sz w:val="22"/>
      <w:szCs w:val="22"/>
      <w:lang w:val="pt-BR" w:eastAsia="pt-BR"/>
    </w:rPr>
  </w:style>
  <w:style w:type="character" w:styleId="WW8Num2z2" w:customStyle="1">
    <w:name w:val="WW8Num2z2"/>
    <w:qFormat/>
    <w:rsid w:val="00eb5ef0"/>
    <w:rPr>
      <w:rFonts w:ascii="Times New Roman" w:hAnsi="Times New Roman" w:cs="Times New Roman"/>
      <w:b w:val="false"/>
      <w:strike w:val="false"/>
      <w:dstrike w:val="false"/>
      <w:spacing w:val="0"/>
      <w:w w:val="100"/>
      <w:lang w:val="pt-BR" w:eastAsia="pt-BR"/>
    </w:rPr>
  </w:style>
  <w:style w:type="character" w:styleId="WW8Num2z4" w:customStyle="1">
    <w:name w:val="WW8Num2z4"/>
    <w:qFormat/>
    <w:rsid w:val="00eb5ef0"/>
    <w:rPr>
      <w:rFonts w:ascii="Symbol" w:hAnsi="Symbol" w:cs="Symbol"/>
      <w:b w:val="false"/>
      <w:color w:val="000000"/>
      <w:spacing w:val="0"/>
      <w:w w:val="100"/>
      <w:sz w:val="22"/>
      <w:szCs w:val="22"/>
      <w:lang w:val="pt-BR" w:eastAsia="pt-BR"/>
    </w:rPr>
  </w:style>
  <w:style w:type="character" w:styleId="LinkdaInternet" w:customStyle="1">
    <w:name w:val="Link da Internet"/>
    <w:rsid w:val="00eb5ef0"/>
    <w:rPr>
      <w:color w:val="000080"/>
      <w:u w:val="single"/>
    </w:rPr>
  </w:style>
  <w:style w:type="character" w:styleId="Marcas" w:customStyle="1">
    <w:name w:val="Marcas"/>
    <w:qFormat/>
    <w:rsid w:val="00eb5ef0"/>
    <w:rPr>
      <w:rFonts w:ascii="OpenSymbol" w:hAnsi="OpenSymbol" w:eastAsia="OpenSymbol" w:cs="OpenSymbol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597ac6"/>
    <w:rPr>
      <w:color w:val="00000A"/>
    </w:rPr>
  </w:style>
  <w:style w:type="character" w:styleId="Ttulo1Char" w:customStyle="1">
    <w:name w:val="Título 1 Char"/>
    <w:basedOn w:val="DefaultParagraphFont"/>
    <w:link w:val="Ttulo1"/>
    <w:qFormat/>
    <w:rsid w:val="00597ac6"/>
    <w:rPr>
      <w:b/>
      <w:bCs/>
      <w:szCs w:val="24"/>
    </w:rPr>
  </w:style>
  <w:style w:type="character" w:styleId="Ttulo2Char" w:customStyle="1">
    <w:name w:val="Título 2 Char"/>
    <w:basedOn w:val="DefaultParagraphFont"/>
    <w:link w:val="Ttulo2"/>
    <w:qFormat/>
    <w:rsid w:val="00597ac6"/>
    <w:rPr>
      <w:b/>
      <w:bCs/>
      <w:sz w:val="28"/>
      <w:szCs w:val="28"/>
    </w:rPr>
  </w:style>
  <w:style w:type="character" w:styleId="Ttulo3Char" w:customStyle="1">
    <w:name w:val="Título 3 Char"/>
    <w:basedOn w:val="DefaultParagraphFont"/>
    <w:link w:val="Ttulo3"/>
    <w:qFormat/>
    <w:rsid w:val="00597ac6"/>
    <w:rPr>
      <w:b/>
      <w:bCs/>
    </w:rPr>
  </w:style>
  <w:style w:type="character" w:styleId="Ttulo7Char" w:customStyle="1">
    <w:name w:val="Título 7 Char"/>
    <w:basedOn w:val="DefaultParagraphFont"/>
    <w:link w:val="Ttulo7"/>
    <w:qFormat/>
    <w:rsid w:val="00597ac6"/>
    <w:rPr>
      <w:b/>
      <w:sz w:val="24"/>
      <w:szCs w:val="24"/>
    </w:rPr>
  </w:style>
  <w:style w:type="character" w:styleId="Ttulo8Char" w:customStyle="1">
    <w:name w:val="Título 8 Char"/>
    <w:basedOn w:val="DefaultParagraphFont"/>
    <w:link w:val="Ttulo8"/>
    <w:qFormat/>
    <w:rsid w:val="00597ac6"/>
    <w:rPr>
      <w:b/>
      <w:bCs/>
      <w:sz w:val="28"/>
      <w:szCs w:val="28"/>
    </w:rPr>
  </w:style>
  <w:style w:type="character" w:styleId="Ttulo9Char" w:customStyle="1">
    <w:name w:val="Título 9 Char"/>
    <w:basedOn w:val="DefaultParagraphFont"/>
    <w:link w:val="Ttulo9"/>
    <w:qFormat/>
    <w:rsid w:val="00597ac6"/>
    <w:rPr>
      <w:b/>
      <w:bCs/>
      <w:sz w:val="22"/>
      <w:szCs w:val="22"/>
    </w:rPr>
  </w:style>
  <w:style w:type="character" w:styleId="CabealhoChar" w:customStyle="1">
    <w:name w:val="Cabeçalho Char"/>
    <w:basedOn w:val="DefaultParagraphFont"/>
    <w:link w:val="Cabealho"/>
    <w:qFormat/>
    <w:rsid w:val="00597ac6"/>
    <w:rPr/>
  </w:style>
  <w:style w:type="character" w:styleId="RodapChar" w:customStyle="1">
    <w:name w:val="Rodapé Char"/>
    <w:basedOn w:val="DefaultParagraphFont"/>
    <w:link w:val="Rodap"/>
    <w:qFormat/>
    <w:rsid w:val="00597ac6"/>
    <w:rPr>
      <w:rFonts w:ascii="Arial" w:hAnsi="Arial" w:cs="Arial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726fb1"/>
    <w:pPr>
      <w:tabs>
        <w:tab w:val="clear" w:pos="708"/>
        <w:tab w:val="left" w:pos="3686" w:leader="none"/>
      </w:tabs>
      <w:jc w:val="both"/>
    </w:pPr>
    <w:rPr>
      <w:sz w:val="24"/>
    </w:rPr>
  </w:style>
  <w:style w:type="paragraph" w:styleId="Lista">
    <w:name w:val="List"/>
    <w:basedOn w:val="Corpodotexto"/>
    <w:rsid w:val="00eb5ef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b5ef0"/>
    <w:pPr>
      <w:suppressLineNumbers/>
    </w:pPr>
    <w:rPr>
      <w:rFonts w:cs="Mangal"/>
    </w:rPr>
  </w:style>
  <w:style w:type="paragraph" w:styleId="Ttulo11" w:customStyle="1">
    <w:name w:val="Título 11"/>
    <w:basedOn w:val="Normal"/>
    <w:next w:val="Normal"/>
    <w:qFormat/>
    <w:rsid w:val="00726fb1"/>
    <w:pPr>
      <w:keepNext w:val="true"/>
      <w:outlineLvl w:val="0"/>
    </w:pPr>
    <w:rPr>
      <w:sz w:val="24"/>
      <w:lang w:val="en-US"/>
    </w:rPr>
  </w:style>
  <w:style w:type="paragraph" w:styleId="Ttulo21" w:customStyle="1">
    <w:name w:val="Título 21"/>
    <w:basedOn w:val="Normal"/>
    <w:next w:val="Normal"/>
    <w:qFormat/>
    <w:rsid w:val="00726fb1"/>
    <w:pPr>
      <w:keepNext w:val="true"/>
      <w:jc w:val="both"/>
      <w:outlineLvl w:val="1"/>
    </w:pPr>
    <w:rPr>
      <w:sz w:val="24"/>
    </w:rPr>
  </w:style>
  <w:style w:type="paragraph" w:styleId="Ttulo31" w:customStyle="1">
    <w:name w:val="Título 31"/>
    <w:basedOn w:val="Normal"/>
    <w:next w:val="Normal"/>
    <w:qFormat/>
    <w:rsid w:val="00726fb1"/>
    <w:pPr>
      <w:keepNext w:val="true"/>
      <w:jc w:val="center"/>
      <w:outlineLvl w:val="2"/>
    </w:pPr>
    <w:rPr>
      <w:b/>
      <w:sz w:val="24"/>
    </w:rPr>
  </w:style>
  <w:style w:type="paragraph" w:styleId="Ttulo41" w:customStyle="1">
    <w:name w:val="Título 41"/>
    <w:basedOn w:val="Normal"/>
    <w:next w:val="Normal"/>
    <w:link w:val="Ttulo4Char"/>
    <w:uiPriority w:val="9"/>
    <w:unhideWhenUsed/>
    <w:qFormat/>
    <w:rsid w:val="00485d5c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dodocumento">
    <w:name w:val="Title"/>
    <w:basedOn w:val="Normal"/>
    <w:next w:val="Corpodotexto"/>
    <w:qFormat/>
    <w:rsid w:val="00eb5ef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eb5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726fb1"/>
    <w:pPr>
      <w:ind w:left="709" w:hanging="709"/>
      <w:jc w:val="both"/>
    </w:pPr>
    <w:rPr>
      <w:sz w:val="24"/>
      <w:lang w:val="en-US"/>
    </w:rPr>
  </w:style>
  <w:style w:type="paragraph" w:styleId="BodyTextIndent2">
    <w:name w:val="Body Text Indent 2"/>
    <w:basedOn w:val="Normal"/>
    <w:qFormat/>
    <w:rsid w:val="00eb5ef0"/>
    <w:pPr>
      <w:ind w:firstLine="708"/>
      <w:jc w:val="both"/>
    </w:pPr>
    <w:rPr>
      <w:bCs/>
    </w:rPr>
  </w:style>
  <w:style w:type="paragraph" w:styleId="Rodap1" w:customStyle="1">
    <w:name w:val="Rodapé1"/>
    <w:basedOn w:val="Normal"/>
    <w:semiHidden/>
    <w:qFormat/>
    <w:rsid w:val="00726fb1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8396b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8396b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8396b"/>
    <w:pPr/>
    <w:rPr>
      <w:b/>
      <w:bCs/>
    </w:rPr>
  </w:style>
  <w:style w:type="paragraph" w:styleId="Revision">
    <w:name w:val="Revision"/>
    <w:uiPriority w:val="99"/>
    <w:semiHidden/>
    <w:qFormat/>
    <w:rsid w:val="005b08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06c1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df09ec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bf77d9"/>
    <w:pPr>
      <w:spacing w:beforeAutospacing="1" w:afterAutospacing="1"/>
    </w:pPr>
    <w:rPr>
      <w:sz w:val="24"/>
      <w:szCs w:val="24"/>
    </w:rPr>
  </w:style>
  <w:style w:type="paragraph" w:styleId="Contedodoquadro" w:customStyle="1">
    <w:name w:val="Conteúdo do quadro"/>
    <w:basedOn w:val="Normal"/>
    <w:qFormat/>
    <w:rsid w:val="00eb5ef0"/>
    <w:pPr/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97ac6"/>
    <w:pPr>
      <w:spacing w:lineRule="auto" w:line="480" w:before="0" w:after="12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597ac6"/>
    <w:pPr>
      <w:tabs>
        <w:tab w:val="clear" w:pos="708"/>
        <w:tab w:val="center" w:pos="4419" w:leader="none"/>
        <w:tab w:val="right" w:pos="8838" w:leader="none"/>
      </w:tabs>
    </w:pPr>
    <w:rPr>
      <w:color w:val="auto"/>
    </w:rPr>
  </w:style>
  <w:style w:type="paragraph" w:styleId="Rodap">
    <w:name w:val="Footer"/>
    <w:basedOn w:val="Normal"/>
    <w:link w:val="RodapChar"/>
    <w:rsid w:val="00597ac6"/>
    <w:pPr>
      <w:tabs>
        <w:tab w:val="clear" w:pos="708"/>
        <w:tab w:val="center" w:pos="4419" w:leader="none"/>
        <w:tab w:val="right" w:pos="8838" w:leader="none"/>
      </w:tabs>
    </w:pPr>
    <w:rPr>
      <w:rFonts w:ascii="Arial" w:hAnsi="Arial" w:cs="Arial"/>
      <w:color w:val="auto"/>
      <w:szCs w:val="24"/>
    </w:rPr>
  </w:style>
  <w:style w:type="paragraph" w:styleId="Normal1" w:customStyle="1">
    <w:name w:val="Normal1"/>
    <w:qFormat/>
    <w:rsid w:val="0040087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eb5ef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capes.gov.br/avaliacao/instrumentos-de-apoio/tabela-de-areas-do-conhecimento-avaliacao" TargetMode="External"/><Relationship Id="rId5" Type="http://schemas.openxmlformats.org/officeDocument/2006/relationships/hyperlink" Target="http://www.capes.gov.br/avaliacao/instrumentos-de-apoio/tabela-de-areas-do-conhecimento-avaliacao" TargetMode="External"/><Relationship Id="rId6" Type="http://schemas.openxmlformats.org/officeDocument/2006/relationships/hyperlink" Target="http://www.capes.gov.br/avaliacao/instrumentos-de-apoio/tabela-de-areas-do-conhecimento-avaliacao" TargetMode="External"/><Relationship Id="rId7" Type="http://schemas.openxmlformats.org/officeDocument/2006/relationships/hyperlink" Target="http://www.capes.gov.br/avaliacao/instrumentos-de-apoio/tabela-de-areas-do-conhecimento-avaliacao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C5C7-0055-4C7F-80A1-BC71E468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LibreOffice/6.4.3.2$Windows_X86_64 LibreOffice_project/747b5d0ebf89f41c860ec2a39efd7cb15b54f2d8</Application>
  <Pages>8</Pages>
  <Words>746</Words>
  <Characters>4859</Characters>
  <CharactersWithSpaces>5565</CharactersWithSpaces>
  <Paragraphs>102</Paragraphs>
  <Company>UFRPE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2020-08-07T14:23:00Z</dcterms:created>
  <dc:creator>PRPPG</dc:creator>
  <dc:description/>
  <dc:language>pt-BR</dc:language>
  <cp:lastModifiedBy>João Pimentel</cp:lastModifiedBy>
  <cp:lastPrinted>2012-06-11T16:14:00Z</cp:lastPrinted>
  <dcterms:modified xsi:type="dcterms:W3CDTF">2020-08-07T14:23:00Z</dcterms:modified>
  <cp:revision>2</cp:revision>
  <dc:subject/>
  <dc:title>UNIVERSIDADE FEDERAL RURAL DE PERNAMBUCO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